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4B5E" w:rsidRDefault="00531593" w:rsidP="008B4B5E">
      <w:pPr>
        <w:autoSpaceDE w:val="0"/>
        <w:autoSpaceDN w:val="0"/>
        <w:adjustRightInd w:val="0"/>
        <w:jc w:val="center"/>
        <w:rPr>
          <w:rFonts w:asciiTheme="minorEastAsia" w:hAnsiTheme="minorEastAsia" w:cs="宋体" w:hint="eastAsia"/>
          <w:b/>
          <w:kern w:val="0"/>
          <w:sz w:val="32"/>
          <w:szCs w:val="32"/>
        </w:rPr>
      </w:pPr>
      <w:r w:rsidRPr="008B4B5E">
        <w:rPr>
          <w:rFonts w:asciiTheme="minorEastAsia" w:hAnsiTheme="minorEastAsia" w:cs="宋体"/>
          <w:b/>
          <w:kern w:val="0"/>
          <w:sz w:val="32"/>
          <w:szCs w:val="32"/>
        </w:rPr>
        <w:t xml:space="preserve">2020 </w:t>
      </w:r>
      <w:r w:rsidRPr="008B4B5E">
        <w:rPr>
          <w:rFonts w:asciiTheme="minorEastAsia" w:hAnsiTheme="minorEastAsia" w:cs="宋体" w:hint="eastAsia"/>
          <w:b/>
          <w:kern w:val="0"/>
          <w:sz w:val="32"/>
          <w:szCs w:val="32"/>
        </w:rPr>
        <w:t>年度国家外国专家项目申报指南</w:t>
      </w:r>
    </w:p>
    <w:p w:rsidR="008B4B5E" w:rsidRDefault="008B4B5E" w:rsidP="008B4B5E">
      <w:pPr>
        <w:autoSpaceDE w:val="0"/>
        <w:autoSpaceDN w:val="0"/>
        <w:adjustRightInd w:val="0"/>
        <w:jc w:val="center"/>
        <w:rPr>
          <w:rFonts w:asciiTheme="minorEastAsia" w:hAnsiTheme="minorEastAsia" w:cs="宋体" w:hint="eastAsia"/>
          <w:b/>
          <w:kern w:val="0"/>
          <w:sz w:val="32"/>
          <w:szCs w:val="32"/>
        </w:rPr>
      </w:pPr>
    </w:p>
    <w:p w:rsidR="00A835AB" w:rsidRPr="008B4B5E" w:rsidRDefault="00A835AB" w:rsidP="008B4B5E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 w:rsidRPr="008B4B5E">
        <w:rPr>
          <w:rFonts w:asciiTheme="minorEastAsia" w:hAnsiTheme="minorEastAsia" w:cs="宋体" w:hint="eastAsia"/>
          <w:b/>
          <w:kern w:val="0"/>
          <w:sz w:val="32"/>
          <w:szCs w:val="32"/>
        </w:rPr>
        <w:t>目录</w:t>
      </w:r>
    </w:p>
    <w:p w:rsidR="00A835AB" w:rsidRPr="00B50CC0" w:rsidRDefault="00A835AB" w:rsidP="00A835AB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人才类项目…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0 1</w:t>
      </w:r>
    </w:p>
    <w:p w:rsidR="00A835AB" w:rsidRPr="00B50CC0" w:rsidRDefault="00A835AB" w:rsidP="00A835AB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1 .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高端外国专家引进计划…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0 2</w:t>
      </w:r>
    </w:p>
    <w:p w:rsidR="00A835AB" w:rsidRPr="00B50CC0" w:rsidRDefault="00A835AB" w:rsidP="00A835AB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2 .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“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一带一路”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创新人才交流外国专家项目…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0 5</w:t>
      </w:r>
    </w:p>
    <w:p w:rsidR="00A835AB" w:rsidRPr="00B50CC0" w:rsidRDefault="00A835AB" w:rsidP="00A835AB">
      <w:pPr>
        <w:jc w:val="left"/>
        <w:rPr>
          <w:rFonts w:asciiTheme="minorEastAsia" w:hAnsiTheme="minorEastAsia" w:cs="宋体" w:hint="eastAsia"/>
          <w:kern w:val="0"/>
          <w:sz w:val="32"/>
          <w:szCs w:val="32"/>
        </w:rPr>
      </w:pP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3 .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外国青年人才计划……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</w:t>
      </w:r>
      <w:r w:rsidRPr="00B50CC0">
        <w:rPr>
          <w:rFonts w:asciiTheme="minorEastAsia" w:hAnsiTheme="minorEastAsia" w:cs="宋体" w:hint="eastAsia"/>
          <w:kern w:val="0"/>
          <w:sz w:val="32"/>
          <w:szCs w:val="32"/>
        </w:rPr>
        <w:t>…</w:t>
      </w:r>
      <w:r w:rsidRPr="00B50CC0">
        <w:rPr>
          <w:rFonts w:asciiTheme="minorEastAsia" w:hAnsiTheme="minorEastAsia" w:cs="宋体"/>
          <w:kern w:val="0"/>
          <w:sz w:val="32"/>
          <w:szCs w:val="32"/>
        </w:rPr>
        <w:t xml:space="preserve"> 0 6</w:t>
      </w:r>
    </w:p>
    <w:p w:rsidR="00B50CC0" w:rsidRDefault="00B50CC0" w:rsidP="00A835AB">
      <w:pPr>
        <w:jc w:val="left"/>
        <w:rPr>
          <w:rFonts w:asciiTheme="minorEastAsia" w:hAnsiTheme="minorEastAsia" w:cs="TimesNewRomanPSMT" w:hint="eastAsia"/>
          <w:kern w:val="0"/>
          <w:sz w:val="24"/>
          <w:szCs w:val="24"/>
        </w:rPr>
      </w:pPr>
    </w:p>
    <w:p w:rsidR="00B50CC0" w:rsidRPr="00B50CC0" w:rsidRDefault="00B50CC0" w:rsidP="00B50CC0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 w:rsidRPr="00B50CC0">
        <w:rPr>
          <w:rFonts w:asciiTheme="minorEastAsia" w:hAnsiTheme="minorEastAsia" w:cs="宋体" w:hint="eastAsia"/>
          <w:b/>
          <w:kern w:val="0"/>
          <w:sz w:val="32"/>
          <w:szCs w:val="32"/>
        </w:rPr>
        <w:t>高端外国专家引进计划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32"/>
          <w:szCs w:val="32"/>
        </w:rPr>
      </w:pPr>
      <w:r w:rsidRPr="00B50CC0">
        <w:rPr>
          <w:rFonts w:asciiTheme="minorEastAsia" w:hAnsiTheme="minorEastAsia" w:cs="黑体" w:hint="eastAsia"/>
          <w:kern w:val="0"/>
          <w:sz w:val="32"/>
          <w:szCs w:val="32"/>
        </w:rPr>
        <w:t>一、项目定位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服务创新型国家建设，面向我国经济社会发展重点行业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和关键领域需求，围绕战略科技发展、产业技术创新、社会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与生态建设、农业与乡村振兴等四个领域，重点引进能够促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进原始创新、突破关键技术、发展高新产业、带动新兴学科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的科学家、科技领军人才、经营管理人才以及创新创业人才。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32"/>
          <w:szCs w:val="32"/>
        </w:rPr>
      </w:pPr>
      <w:r w:rsidRPr="00B50CC0">
        <w:rPr>
          <w:rFonts w:asciiTheme="minorEastAsia" w:hAnsiTheme="minorEastAsia" w:cs="黑体" w:hint="eastAsia"/>
          <w:kern w:val="0"/>
          <w:sz w:val="32"/>
          <w:szCs w:val="32"/>
        </w:rPr>
        <w:t>二、支持重点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“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高端外国专家引进计划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”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主要支持以下四个领域。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华文楷体" w:hint="eastAsia"/>
          <w:kern w:val="0"/>
          <w:sz w:val="32"/>
          <w:szCs w:val="32"/>
        </w:rPr>
        <w:t>（一）战略科技发展类。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重点支持围绕国家重大科技创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新需求和科技创新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>2030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—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重大项目，从事前沿基础研究、科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技产业创新和工程技术创新的外国专家。大力引进研究方向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处于世界科技前沿领域，从事探索性、原创性研究，能够领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衔国家重大科研任务、重大工程建设，具备在关键核心技术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领域实现重大突破潜质的顶尖人才。持续推动国家科技计划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lastRenderedPageBreak/>
        <w:t>加强开放合作，积极推进国外科学家深入参与国家科技计划。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此类项目将予以重点支持。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华文楷体" w:hint="eastAsia"/>
          <w:kern w:val="0"/>
          <w:sz w:val="32"/>
          <w:szCs w:val="32"/>
        </w:rPr>
        <w:t>（二）产业技术创新类。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围绕产业转型升级、创新发展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和实施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“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走出去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”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战略，大力引进各类技术创新人才，推动关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键技术、生产工艺、产品设计新突破，产生重大经济和社会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效益。加快培育新兴技术和产业，大规模引进能够在人工智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能、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>5G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、云计算、大数据、物联网、区块链等新一代信息技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术研发应用中发挥突出作用的高层次外国专家；推进稀土新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材料、半导体、燃料电池等技术研发，加强生物技术研发，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加快发展海洋科技，支持引进具有跨国经营、跨文化管理能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力的企业家和战略规划外国专家。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华文楷体" w:hint="eastAsia"/>
          <w:kern w:val="0"/>
          <w:sz w:val="32"/>
          <w:szCs w:val="32"/>
        </w:rPr>
        <w:t>（三）社会与生态建设类。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以服务我国社会治理能力现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代化和生态文明建设为主要目标，支持引进在社会发展各领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域具有较高学术造诣、实践经验丰富，持续推动我国医药卫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生、社会保障、金融保险、法律法规、现代服务业等领域健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康发展的外国专家。着力引进能够推动绿色发展、解决突出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环境问题、推动生态系统保护，在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“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美丽中国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”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建设、实施区域协调与可持续发展战略中发挥重要作用的外国专家。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华文楷体" w:hint="eastAsia"/>
          <w:kern w:val="0"/>
          <w:sz w:val="32"/>
          <w:szCs w:val="32"/>
        </w:rPr>
        <w:t>（四）农业与乡村振兴类。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服务乡村振兴战略，以推动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农业农村科技创新优先发展为主攻方向，大力引进符合国家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农业农村发展规划与脱贫攻坚战略布局，能够引入国外优良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lastRenderedPageBreak/>
        <w:t>品种、种植养殖技术、安全生产和检测技术、先进生产经营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方式的外国农业专家，促进高产、优质、高效、生态、安全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的现代农业发展。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32"/>
          <w:szCs w:val="32"/>
        </w:rPr>
      </w:pPr>
      <w:r w:rsidRPr="00B50CC0">
        <w:rPr>
          <w:rFonts w:asciiTheme="minorEastAsia" w:hAnsiTheme="minorEastAsia" w:cs="黑体" w:hint="eastAsia"/>
          <w:kern w:val="0"/>
          <w:sz w:val="32"/>
          <w:szCs w:val="32"/>
        </w:rPr>
        <w:t>三、申报条件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（一）申报单位：依法在我国境内设立的企业、科研院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所和高校等法人单位。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（二）外国专家或团队（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5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人以上）人选须符合下列基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本条件之一。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1.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在国外著名高校、科研院所担任相当于副教授及以上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职务、职称的专家学者；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2.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在国际知名企业、机构担任高级职务的专业技术人才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和经营管理人才；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3.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国家急需紧缺的其他高层次外国人才。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（三）国内工作时间：申报个人项目的，专家在华工作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时间累计每年原则上不少于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1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个月；申报团队项目的，团队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成员来华工作时间累计每年原则上不少于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2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个月。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（四）对于连续来华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1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个月以上的外国专家，聘用单位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须与其签订工薪合同。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32"/>
          <w:szCs w:val="32"/>
        </w:rPr>
      </w:pPr>
      <w:r w:rsidRPr="00B50CC0">
        <w:rPr>
          <w:rFonts w:asciiTheme="minorEastAsia" w:hAnsiTheme="minorEastAsia" w:cs="黑体" w:hint="eastAsia"/>
          <w:kern w:val="0"/>
          <w:sz w:val="32"/>
          <w:szCs w:val="32"/>
        </w:rPr>
        <w:t>四、申报说明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（一）各项目单位按照申报通知要求提出申请。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（二）以工作内容（研究方向或技术目标）为基础申报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项目，围绕同一工作内容聘请多位外国专家，应按照一个项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lastRenderedPageBreak/>
        <w:t>目申报。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（三）该项目每年申报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1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次。需要连续执行的项目须在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填报时提出申请，项目资助期限最长为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3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年，期满后应重新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申报参加评审。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32"/>
          <w:szCs w:val="32"/>
        </w:rPr>
      </w:pPr>
      <w:r w:rsidRPr="00B50CC0">
        <w:rPr>
          <w:rFonts w:asciiTheme="minorEastAsia" w:hAnsiTheme="minorEastAsia" w:cs="黑体" w:hint="eastAsia"/>
          <w:kern w:val="0"/>
          <w:sz w:val="32"/>
          <w:szCs w:val="32"/>
        </w:rPr>
        <w:t>五、项目支持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获得立项的高端外国专家（团队）由科技部给予相应的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经费支持，享受相关工作便利和优惠待遇。</w:t>
      </w:r>
    </w:p>
    <w:p w:rsid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jc w:val="center"/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jc w:val="center"/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jc w:val="center"/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jc w:val="center"/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jc w:val="center"/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jc w:val="center"/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jc w:val="center"/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jc w:val="center"/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jc w:val="center"/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jc w:val="center"/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jc w:val="center"/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jc w:val="center"/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</w:pPr>
    </w:p>
    <w:p w:rsidR="00B50CC0" w:rsidRPr="00B50CC0" w:rsidRDefault="00B50CC0" w:rsidP="00B50CC0">
      <w:pPr>
        <w:autoSpaceDE w:val="0"/>
        <w:autoSpaceDN w:val="0"/>
        <w:adjustRightInd w:val="0"/>
        <w:jc w:val="center"/>
        <w:rPr>
          <w:rFonts w:asciiTheme="minorEastAsia" w:hAnsiTheme="minorEastAsia" w:cs="仿宋_GB2312"/>
          <w:b/>
          <w:kern w:val="0"/>
          <w:sz w:val="32"/>
          <w:szCs w:val="32"/>
        </w:rPr>
      </w:pPr>
      <w:r w:rsidRPr="00B50CC0"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  <w:lastRenderedPageBreak/>
        <w:t>“</w:t>
      </w:r>
      <w:r w:rsidRPr="00B50CC0">
        <w:rPr>
          <w:rFonts w:asciiTheme="minorEastAsia" w:hAnsiTheme="minorEastAsia" w:cs="仿宋_GB2312" w:hint="eastAsia"/>
          <w:b/>
          <w:kern w:val="0"/>
          <w:sz w:val="32"/>
          <w:szCs w:val="32"/>
        </w:rPr>
        <w:t>一带一路</w:t>
      </w:r>
      <w:r w:rsidRPr="00B50CC0">
        <w:rPr>
          <w:rFonts w:asciiTheme="minorEastAsia" w:hAnsiTheme="minorEastAsia" w:cs="TimesNewRomanPS-BoldMT" w:hint="eastAsia"/>
          <w:b/>
          <w:bCs/>
          <w:kern w:val="0"/>
          <w:sz w:val="32"/>
          <w:szCs w:val="32"/>
        </w:rPr>
        <w:t>”</w:t>
      </w:r>
      <w:r w:rsidRPr="00B50CC0">
        <w:rPr>
          <w:rFonts w:asciiTheme="minorEastAsia" w:hAnsiTheme="minorEastAsia" w:cs="仿宋_GB2312" w:hint="eastAsia"/>
          <w:b/>
          <w:kern w:val="0"/>
          <w:sz w:val="32"/>
          <w:szCs w:val="32"/>
        </w:rPr>
        <w:t>创新人才交流外国专家项目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32"/>
          <w:szCs w:val="32"/>
        </w:rPr>
      </w:pPr>
      <w:r w:rsidRPr="00B50CC0">
        <w:rPr>
          <w:rFonts w:asciiTheme="minorEastAsia" w:hAnsiTheme="minorEastAsia" w:cs="黑体" w:hint="eastAsia"/>
          <w:kern w:val="0"/>
          <w:sz w:val="32"/>
          <w:szCs w:val="32"/>
        </w:rPr>
        <w:t>一、项目定位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根据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2019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年第二届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“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一带一路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”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国际合作高峰论坛会议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精神，推动实施共建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“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一带一路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”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科技创新行动计划，支持中外创新人才开展科技合作、人文交流、联合研究，提升我国与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“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一带一路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”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沿线国家的科技合作水平。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32"/>
          <w:szCs w:val="32"/>
        </w:rPr>
      </w:pPr>
      <w:r w:rsidRPr="00B50CC0">
        <w:rPr>
          <w:rFonts w:asciiTheme="minorEastAsia" w:hAnsiTheme="minorEastAsia" w:cs="黑体" w:hint="eastAsia"/>
          <w:kern w:val="0"/>
          <w:sz w:val="32"/>
          <w:szCs w:val="32"/>
        </w:rPr>
        <w:t>二、申报条件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（一）申报单位：依法在我国境内设立的企业、科研院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所和高校等法人单位。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（二）聚焦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“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一带一路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”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双多边创新合作重点领域，包括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人工智能、生命科学、高端制造、现代农业等前沿领域。支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持来自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“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一带一路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”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沿线国家的高层次外国专家来华开展学术交流、人才培养、产品研发、技术咨询等；支持外国专家来华开展对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“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一带一路</w:t>
      </w:r>
      <w:r w:rsidRPr="00B50CC0">
        <w:rPr>
          <w:rFonts w:asciiTheme="minorEastAsia" w:hAnsiTheme="minorEastAsia" w:cs="TimesNewRomanPSMT" w:hint="eastAsia"/>
          <w:kern w:val="0"/>
          <w:sz w:val="32"/>
          <w:szCs w:val="32"/>
        </w:rPr>
        <w:t>”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沿线国家法律政策、经济金融、人文历史、语言文字等方面的合作研究。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（三）该项目主要支持团队（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5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人以上）申报，团队成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员来华工作时间累计每年不少于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2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个月。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32"/>
          <w:szCs w:val="32"/>
        </w:rPr>
      </w:pPr>
      <w:r w:rsidRPr="00B50CC0">
        <w:rPr>
          <w:rFonts w:asciiTheme="minorEastAsia" w:hAnsiTheme="minorEastAsia" w:cs="黑体" w:hint="eastAsia"/>
          <w:kern w:val="0"/>
          <w:sz w:val="32"/>
          <w:szCs w:val="32"/>
        </w:rPr>
        <w:t>三、申报说明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（一）各项目单位按照申报通知要求提出申请。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（二）该项目每年申报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1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次，资助期限为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1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年。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（三）每个项目单位申报总数不超过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3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项。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32"/>
          <w:szCs w:val="32"/>
        </w:rPr>
      </w:pPr>
      <w:r w:rsidRPr="00B50CC0">
        <w:rPr>
          <w:rFonts w:asciiTheme="minorEastAsia" w:hAnsiTheme="minorEastAsia" w:cs="黑体" w:hint="eastAsia"/>
          <w:kern w:val="0"/>
          <w:sz w:val="32"/>
          <w:szCs w:val="32"/>
        </w:rPr>
        <w:t>四、项目支持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lastRenderedPageBreak/>
        <w:t>获得立项的项目由科技部给予相应的经费支持，外国专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家（团队）享受相关工作便利和优惠待遇。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TimesNewRomanPSMT"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</w:p>
    <w:p w:rsidR="00B50CC0" w:rsidRPr="00B50CC0" w:rsidRDefault="00B50CC0" w:rsidP="00B50CC0">
      <w:pPr>
        <w:autoSpaceDE w:val="0"/>
        <w:autoSpaceDN w:val="0"/>
        <w:adjustRightInd w:val="0"/>
        <w:ind w:firstLineChars="850" w:firstLine="2731"/>
        <w:jc w:val="left"/>
        <w:rPr>
          <w:rFonts w:asciiTheme="minorEastAsia" w:hAnsiTheme="minorEastAsia" w:cs="仿宋_GB2312"/>
          <w:b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b/>
          <w:kern w:val="0"/>
          <w:sz w:val="32"/>
          <w:szCs w:val="32"/>
        </w:rPr>
        <w:lastRenderedPageBreak/>
        <w:t>外国青年人才计划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32"/>
          <w:szCs w:val="32"/>
        </w:rPr>
      </w:pPr>
      <w:r w:rsidRPr="00B50CC0">
        <w:rPr>
          <w:rFonts w:asciiTheme="minorEastAsia" w:hAnsiTheme="minorEastAsia" w:cs="黑体" w:hint="eastAsia"/>
          <w:kern w:val="0"/>
          <w:sz w:val="32"/>
          <w:szCs w:val="32"/>
        </w:rPr>
        <w:t>一、项目定位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聚焦国家创新驱动发展战略，支持一批对华友好、年富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力强、具有高水平科研潜质的外国青年人才来华开展包括博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士后研究等在内的科研合作，促进外国青年学者在华开展长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期、稳定的学术交流与研究工作。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32"/>
          <w:szCs w:val="32"/>
        </w:rPr>
      </w:pPr>
      <w:r w:rsidRPr="00B50CC0">
        <w:rPr>
          <w:rFonts w:asciiTheme="minorEastAsia" w:hAnsiTheme="minorEastAsia" w:cs="黑体" w:hint="eastAsia"/>
          <w:kern w:val="0"/>
          <w:sz w:val="32"/>
          <w:szCs w:val="32"/>
        </w:rPr>
        <w:t>二、申报条件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（一）申报单位：依法在我国境内设立的企业、科研院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所和高校等法人单位。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（二）外国青年人才年龄一般不超过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40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周岁（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1980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年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1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月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1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日以后出生）；在国（境）外高校获得博士学位。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（三）申报单位应与受资助人员签订工作协议。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32"/>
          <w:szCs w:val="32"/>
        </w:rPr>
      </w:pPr>
      <w:r w:rsidRPr="00B50CC0">
        <w:rPr>
          <w:rFonts w:asciiTheme="minorEastAsia" w:hAnsiTheme="minorEastAsia" w:cs="黑体" w:hint="eastAsia"/>
          <w:kern w:val="0"/>
          <w:sz w:val="32"/>
          <w:szCs w:val="32"/>
        </w:rPr>
        <w:t>三、申报说明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（一）各项目单位按照申报通知要求提出申请。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（二）该项目资助期限为</w:t>
      </w:r>
      <w:r w:rsidRPr="00B50CC0">
        <w:rPr>
          <w:rFonts w:asciiTheme="minorEastAsia" w:hAnsiTheme="minorEastAsia" w:cs="TimesNewRomanPSMT"/>
          <w:kern w:val="0"/>
          <w:sz w:val="32"/>
          <w:szCs w:val="32"/>
        </w:rPr>
        <w:t xml:space="preserve">1~2 </w:t>
      </w: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年。第一年资助结束后，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取得良好工作进展且继续开展相关研究工作的，可以申请下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一年度资助。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32"/>
          <w:szCs w:val="32"/>
        </w:rPr>
      </w:pPr>
      <w:r w:rsidRPr="00B50CC0">
        <w:rPr>
          <w:rFonts w:asciiTheme="minorEastAsia" w:hAnsiTheme="minorEastAsia" w:cs="黑体" w:hint="eastAsia"/>
          <w:kern w:val="0"/>
          <w:sz w:val="32"/>
          <w:szCs w:val="32"/>
        </w:rPr>
        <w:t>四、项目支持</w:t>
      </w:r>
    </w:p>
    <w:p w:rsidR="00B50CC0" w:rsidRPr="00B50CC0" w:rsidRDefault="00B50CC0" w:rsidP="00B50CC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获得立项的外国青年人才由科技部给予相应的经费支</w:t>
      </w:r>
    </w:p>
    <w:p w:rsidR="00B50CC0" w:rsidRPr="00B50CC0" w:rsidRDefault="00B50CC0" w:rsidP="00B50CC0">
      <w:pPr>
        <w:jc w:val="left"/>
        <w:rPr>
          <w:rFonts w:asciiTheme="minorEastAsia" w:hAnsiTheme="minorEastAsia"/>
          <w:sz w:val="32"/>
          <w:szCs w:val="32"/>
        </w:rPr>
      </w:pPr>
      <w:r w:rsidRPr="00B50CC0">
        <w:rPr>
          <w:rFonts w:asciiTheme="minorEastAsia" w:hAnsiTheme="minorEastAsia" w:cs="仿宋_GB2312" w:hint="eastAsia"/>
          <w:kern w:val="0"/>
          <w:sz w:val="32"/>
          <w:szCs w:val="32"/>
        </w:rPr>
        <w:t>持，享受相关工作便利和优惠待遇。</w:t>
      </w:r>
    </w:p>
    <w:sectPr w:rsidR="00B50CC0" w:rsidRPr="00B50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DE6" w:rsidRDefault="00C91DE6" w:rsidP="00531593">
      <w:r>
        <w:separator/>
      </w:r>
    </w:p>
  </w:endnote>
  <w:endnote w:type="continuationSeparator" w:id="1">
    <w:p w:rsidR="00C91DE6" w:rsidRDefault="00C91DE6" w:rsidP="00531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NewRomanPS-BoldM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DE6" w:rsidRDefault="00C91DE6" w:rsidP="00531593">
      <w:r>
        <w:separator/>
      </w:r>
    </w:p>
  </w:footnote>
  <w:footnote w:type="continuationSeparator" w:id="1">
    <w:p w:rsidR="00C91DE6" w:rsidRDefault="00C91DE6" w:rsidP="00531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593"/>
    <w:rsid w:val="00531593"/>
    <w:rsid w:val="008B4B5E"/>
    <w:rsid w:val="00A835AB"/>
    <w:rsid w:val="00B50CC0"/>
    <w:rsid w:val="00C9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5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5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朱佳赟</dc:creator>
  <cp:keywords/>
  <dc:description/>
  <cp:lastModifiedBy>朱佳赟</cp:lastModifiedBy>
  <cp:revision>5</cp:revision>
  <dcterms:created xsi:type="dcterms:W3CDTF">2020-01-03T01:33:00Z</dcterms:created>
  <dcterms:modified xsi:type="dcterms:W3CDTF">2020-01-03T01:43:00Z</dcterms:modified>
</cp:coreProperties>
</file>